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智控学院课程教学大纲修订及考试考核内容</w:t>
      </w:r>
      <w:bookmarkStart w:id="0" w:name="_GoBack"/>
      <w:bookmarkEnd w:id="0"/>
      <w:r>
        <w:rPr>
          <w:rFonts w:hint="eastAsia"/>
          <w:lang w:val="en-US" w:eastAsia="zh-CN"/>
        </w:rPr>
        <w:t>审查工作办法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  <w:drawing>
          <wp:inline distT="0" distB="0" distL="114300" distR="114300">
            <wp:extent cx="5273040" cy="3484245"/>
            <wp:effectExtent l="0" t="0" r="0" b="5715"/>
            <wp:docPr id="2" name="图片 2" descr="166372983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3729833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  <w:drawing>
          <wp:inline distT="0" distB="0" distL="114300" distR="114300">
            <wp:extent cx="4168140" cy="1028700"/>
            <wp:effectExtent l="0" t="0" r="7620" b="7620"/>
            <wp:docPr id="3" name="图片 3" descr="1663729987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37299878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Calibri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val="en-US" w:eastAsia="zh-CN"/>
        </w:rPr>
        <w:t>（一）课程教学大纲+审核</w:t>
      </w:r>
    </w:p>
    <w:p>
      <w:pPr>
        <w:numPr>
          <w:ilvl w:val="0"/>
          <w:numId w:val="0"/>
        </w:numPr>
        <w:spacing w:line="360" w:lineRule="auto"/>
        <w:ind w:leftChars="128"/>
        <w:rPr>
          <w:rFonts w:hint="eastAsia" w:ascii="Calibri" w:hAnsi="Calibri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b w:val="0"/>
          <w:bCs/>
          <w:sz w:val="24"/>
          <w:szCs w:val="24"/>
          <w:lang w:val="en-US" w:eastAsia="zh-CN"/>
        </w:rPr>
        <w:t>2022v1、2022v2，经过2022年1月、6月两次课程教学大纲修订的工作，各专业基本完成一轮培养方案中所有课程教学大纲的重新修订工作。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 w:val="24"/>
          <w:szCs w:val="24"/>
          <w:lang w:val="en-US" w:eastAsia="zh-CN"/>
        </w:rPr>
        <w:t>2022培养方案中，课程体系与毕业要求的关联矩阵（课程支撑矩阵）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val="en-US" w:eastAsia="zh-CN"/>
        </w:rPr>
        <w:t>附件1、附件2，新版课程教学大纲后面的签字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6">
            <o:LockedField>false</o:LockedField>
          </o:OLEObject>
        </w:object>
      </w:r>
      <w:r>
        <w:rPr>
          <w:rFonts w:hint="eastAsia" w:ascii="Calibri" w:hAnsi="Calibri" w:eastAsia="宋体" w:cs="Times New Roman"/>
          <w:b/>
          <w:sz w:val="24"/>
          <w:szCs w:val="24"/>
          <w:lang w:val="en-US" w:eastAsia="zh-CN"/>
        </w:rPr>
        <w:t xml:space="preserve">     </w:t>
      </w:r>
      <w:r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  <w:object>
          <v:shape id="_x0000_i1026" o:spt="75" type="#_x0000_t75" style="height:65.4pt;width:72.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8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val="en-US" w:eastAsia="zh-CN"/>
        </w:rPr>
        <w:t>按专业，分别组织专业教学评价组，执行课程教学大纲的审查。（第6~7周）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Calibri" w:hAnsi="Calibri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Times New Roman"/>
          <w:b w:val="0"/>
          <w:bCs/>
          <w:sz w:val="24"/>
          <w:szCs w:val="24"/>
          <w:lang w:val="en-US" w:eastAsia="zh-CN"/>
        </w:rPr>
        <w:t>按照教学评价组，可以线上线下结合，尽快完成机械工程2022年课程教学大纲审查工作，完成以下两个文件附件1、附件2的签订。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Calibri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Calibri" w:hAnsi="Calibri" w:eastAsia="宋体" w:cs="Times New Roman"/>
          <w:b w:val="0"/>
          <w:bCs/>
          <w:sz w:val="24"/>
          <w:szCs w:val="24"/>
          <w:lang w:val="en-US" w:eastAsia="zh-CN"/>
        </w:rPr>
        <w:t>每个合格的课程教学大纲后面附上签字扫描的附件1+附件2 电子版，生成PDF，命名：“课程代码_课程名称_2022-v2.PDF”，由教务老师上传至教务系统中。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Calibri" w:hAnsi="Calibri" w:eastAsia="宋体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hint="eastAsia" w:ascii="Calibri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val="en-US" w:eastAsia="zh-CN"/>
        </w:rPr>
        <w:t>考试考核审核+课程达成评价报告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color w:val="auto"/>
          <w:sz w:val="24"/>
          <w:szCs w:val="24"/>
          <w:lang w:val="en-US" w:eastAsia="zh-CN"/>
        </w:rPr>
        <w:t>各专业按照机制文件完成教学管理各类各项文件的提交。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Calibri" w:hAnsi="Calibri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color w:val="auto"/>
          <w:sz w:val="24"/>
          <w:szCs w:val="24"/>
          <w:lang w:val="en-US" w:eastAsia="zh-CN"/>
        </w:rPr>
        <w:t>附件3、附件4签好字后原件或复印件放入试卷袋，提交学院入库。原件/复印件和电子版专业汇总后，按照学期，安排专人负责收集、审查、保存。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default" w:ascii="Calibri" w:hAnsi="Calibri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Times New Roman"/>
          <w:b w:val="0"/>
          <w:bCs/>
          <w:sz w:val="24"/>
          <w:szCs w:val="24"/>
          <w:lang w:val="en-US" w:eastAsia="zh-CN"/>
        </w:rPr>
        <w:t>智能制造与控制工程学院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default" w:ascii="Calibri" w:hAnsi="Calibri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Times New Roman"/>
          <w:b w:val="0"/>
          <w:bCs/>
          <w:sz w:val="24"/>
          <w:szCs w:val="24"/>
          <w:lang w:val="en-US" w:eastAsia="zh-CN"/>
        </w:rPr>
        <w:t>2022年9月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E708F"/>
    <w:multiLevelType w:val="singleLevel"/>
    <w:tmpl w:val="257E708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2337000"/>
    <w:multiLevelType w:val="singleLevel"/>
    <w:tmpl w:val="42337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TAxMzNjYWQ5NmM5ZTgyNDc5NjEzMjY1M2U1YjUifQ=="/>
  </w:docVars>
  <w:rsids>
    <w:rsidRoot w:val="7E6C38BE"/>
    <w:rsid w:val="00262D2A"/>
    <w:rsid w:val="04EA72A8"/>
    <w:rsid w:val="060F299F"/>
    <w:rsid w:val="06F47EC8"/>
    <w:rsid w:val="07337EA2"/>
    <w:rsid w:val="08994FC7"/>
    <w:rsid w:val="0B462A5C"/>
    <w:rsid w:val="0B5947C5"/>
    <w:rsid w:val="0BB6476C"/>
    <w:rsid w:val="0BCD1DE5"/>
    <w:rsid w:val="0D7C6198"/>
    <w:rsid w:val="0ED60733"/>
    <w:rsid w:val="10F863AD"/>
    <w:rsid w:val="1194348E"/>
    <w:rsid w:val="12620F77"/>
    <w:rsid w:val="15A41986"/>
    <w:rsid w:val="16414370"/>
    <w:rsid w:val="16EB3D80"/>
    <w:rsid w:val="18191666"/>
    <w:rsid w:val="18192A44"/>
    <w:rsid w:val="189D50E2"/>
    <w:rsid w:val="18B6362E"/>
    <w:rsid w:val="1C423285"/>
    <w:rsid w:val="1C775C8A"/>
    <w:rsid w:val="1DFF6B12"/>
    <w:rsid w:val="1E1F7571"/>
    <w:rsid w:val="1E7421FC"/>
    <w:rsid w:val="202761A7"/>
    <w:rsid w:val="21947AC5"/>
    <w:rsid w:val="21D53949"/>
    <w:rsid w:val="222436CA"/>
    <w:rsid w:val="23A84EE3"/>
    <w:rsid w:val="243B2974"/>
    <w:rsid w:val="255D365F"/>
    <w:rsid w:val="25DA1BA8"/>
    <w:rsid w:val="27E25F8D"/>
    <w:rsid w:val="27FE535B"/>
    <w:rsid w:val="282E76E9"/>
    <w:rsid w:val="2A1D0D37"/>
    <w:rsid w:val="2A654F3A"/>
    <w:rsid w:val="2C61403C"/>
    <w:rsid w:val="2D292060"/>
    <w:rsid w:val="2D9C5EAA"/>
    <w:rsid w:val="2DFA5610"/>
    <w:rsid w:val="2E0E1196"/>
    <w:rsid w:val="2E4D3899"/>
    <w:rsid w:val="2EC8748B"/>
    <w:rsid w:val="2ECB1CA7"/>
    <w:rsid w:val="30B32224"/>
    <w:rsid w:val="31CE6290"/>
    <w:rsid w:val="31E83ECA"/>
    <w:rsid w:val="31F1078A"/>
    <w:rsid w:val="3282342A"/>
    <w:rsid w:val="32911AE3"/>
    <w:rsid w:val="33FF68E2"/>
    <w:rsid w:val="34236FF9"/>
    <w:rsid w:val="35757CF8"/>
    <w:rsid w:val="35B43DD3"/>
    <w:rsid w:val="35E32A35"/>
    <w:rsid w:val="361C2A99"/>
    <w:rsid w:val="370B2554"/>
    <w:rsid w:val="37265841"/>
    <w:rsid w:val="38455F63"/>
    <w:rsid w:val="38942767"/>
    <w:rsid w:val="394912C1"/>
    <w:rsid w:val="397444A0"/>
    <w:rsid w:val="3A0F5135"/>
    <w:rsid w:val="3A76713B"/>
    <w:rsid w:val="3AB07EFB"/>
    <w:rsid w:val="3BAA5C47"/>
    <w:rsid w:val="3BB023DD"/>
    <w:rsid w:val="3C4B3C97"/>
    <w:rsid w:val="3CB07B92"/>
    <w:rsid w:val="3CCA6329"/>
    <w:rsid w:val="400871E9"/>
    <w:rsid w:val="40442EEB"/>
    <w:rsid w:val="404E5937"/>
    <w:rsid w:val="411E105C"/>
    <w:rsid w:val="41DB2819"/>
    <w:rsid w:val="42F86DC6"/>
    <w:rsid w:val="43A5370B"/>
    <w:rsid w:val="43EF01AB"/>
    <w:rsid w:val="44535AB0"/>
    <w:rsid w:val="445779AD"/>
    <w:rsid w:val="4602202D"/>
    <w:rsid w:val="46F97E7E"/>
    <w:rsid w:val="47B66AF1"/>
    <w:rsid w:val="4A5420C5"/>
    <w:rsid w:val="4B0B6A1A"/>
    <w:rsid w:val="4C7E2521"/>
    <w:rsid w:val="4CAA3BCE"/>
    <w:rsid w:val="4D355F0D"/>
    <w:rsid w:val="4D3D4BF9"/>
    <w:rsid w:val="4F48314B"/>
    <w:rsid w:val="50976234"/>
    <w:rsid w:val="513B4B4E"/>
    <w:rsid w:val="513D1E1A"/>
    <w:rsid w:val="519C3660"/>
    <w:rsid w:val="51EC79E2"/>
    <w:rsid w:val="52E373E4"/>
    <w:rsid w:val="533852AF"/>
    <w:rsid w:val="53A670B8"/>
    <w:rsid w:val="547C06A9"/>
    <w:rsid w:val="55892449"/>
    <w:rsid w:val="5920539C"/>
    <w:rsid w:val="59586AA8"/>
    <w:rsid w:val="59CA0422"/>
    <w:rsid w:val="5A0810DF"/>
    <w:rsid w:val="5B6B18B7"/>
    <w:rsid w:val="5B723282"/>
    <w:rsid w:val="5BE65860"/>
    <w:rsid w:val="5C705589"/>
    <w:rsid w:val="5CBB308B"/>
    <w:rsid w:val="5D2529F7"/>
    <w:rsid w:val="5D263FDE"/>
    <w:rsid w:val="5D411657"/>
    <w:rsid w:val="5E0A0E92"/>
    <w:rsid w:val="5E2F1951"/>
    <w:rsid w:val="5EC87239"/>
    <w:rsid w:val="5F1D22B2"/>
    <w:rsid w:val="5F385CA3"/>
    <w:rsid w:val="62F63D3A"/>
    <w:rsid w:val="632321BC"/>
    <w:rsid w:val="658E1309"/>
    <w:rsid w:val="672E015B"/>
    <w:rsid w:val="6B0D4252"/>
    <w:rsid w:val="6B88408A"/>
    <w:rsid w:val="6C16078C"/>
    <w:rsid w:val="6C460E8F"/>
    <w:rsid w:val="705F7AE0"/>
    <w:rsid w:val="70C94DCA"/>
    <w:rsid w:val="715C42CE"/>
    <w:rsid w:val="73957912"/>
    <w:rsid w:val="7524035E"/>
    <w:rsid w:val="75410D3F"/>
    <w:rsid w:val="755A2E64"/>
    <w:rsid w:val="777B1AAE"/>
    <w:rsid w:val="77B57FFC"/>
    <w:rsid w:val="77E7090F"/>
    <w:rsid w:val="790C1B2C"/>
    <w:rsid w:val="79FB0ABC"/>
    <w:rsid w:val="7A5E26B1"/>
    <w:rsid w:val="7C675971"/>
    <w:rsid w:val="7E6C3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2.bin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2022-10-14T17:14:00Z</dcterms:created>
  <dc:creator>LN</dc:creator>
  <cp:lastModifiedBy>LN</cp:lastModifiedBy>
  <dcterms:modified xsi:type="dcterms:W3CDTF">2024-01-20T09:20:27Z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909E0DE59FC548758AF663C1D8AAEB9C</vt:lpwstr>
  </property>
</Properties>
</file>